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7999" w14:textId="77777777" w:rsidR="001263C5" w:rsidRDefault="001263C5">
      <w:pPr>
        <w:rPr>
          <w:rFonts w:ascii="Franklin Gothic Medium" w:hAnsi="Franklin Gothic Medium"/>
          <w:bCs/>
          <w:sz w:val="28"/>
          <w:szCs w:val="32"/>
        </w:rPr>
      </w:pPr>
    </w:p>
    <w:p w14:paraId="648B43CC" w14:textId="2D36143F" w:rsidR="002E5F45" w:rsidRPr="001263C5" w:rsidRDefault="00AC33F9">
      <w:pPr>
        <w:rPr>
          <w:rFonts w:ascii="Franklin Gothic Medium" w:hAnsi="Franklin Gothic Medium"/>
          <w:bCs/>
          <w:sz w:val="28"/>
          <w:szCs w:val="32"/>
        </w:rPr>
      </w:pPr>
      <w:r w:rsidRPr="001263C5">
        <w:rPr>
          <w:rFonts w:ascii="Franklin Gothic Medium" w:hAnsi="Franklin Gothic Medium"/>
          <w:bCs/>
          <w:sz w:val="28"/>
          <w:szCs w:val="32"/>
        </w:rPr>
        <w:t>Miljö allmänt</w:t>
      </w:r>
    </w:p>
    <w:p w14:paraId="027BFF29" w14:textId="13BB91B7" w:rsidR="00AC33F9" w:rsidRPr="001263C5" w:rsidRDefault="002E5F45">
      <w:pPr>
        <w:rPr>
          <w:rFonts w:ascii="Garamond" w:hAnsi="Garamond"/>
          <w:sz w:val="24"/>
          <w:szCs w:val="24"/>
        </w:rPr>
      </w:pPr>
      <w:r w:rsidRPr="001263C5">
        <w:rPr>
          <w:rFonts w:ascii="Garamond" w:hAnsi="Garamond"/>
          <w:sz w:val="24"/>
          <w:szCs w:val="24"/>
        </w:rPr>
        <w:t xml:space="preserve">Vi har speciella målsättningar inom fyra prioriterade </w:t>
      </w:r>
      <w:r w:rsidR="00D865F8" w:rsidRPr="001263C5">
        <w:rPr>
          <w:rFonts w:ascii="Garamond" w:hAnsi="Garamond"/>
          <w:sz w:val="24"/>
          <w:szCs w:val="24"/>
        </w:rPr>
        <w:t>kategorier</w:t>
      </w:r>
      <w:r w:rsidRPr="001263C5">
        <w:rPr>
          <w:rFonts w:ascii="Garamond" w:hAnsi="Garamond"/>
          <w:sz w:val="24"/>
          <w:szCs w:val="24"/>
        </w:rPr>
        <w:t xml:space="preserve"> (se nedan) men man kan också ställa andra miljökrav som inte direkt platsar inom dessa kategorie</w:t>
      </w:r>
      <w:r w:rsidR="00D865F8" w:rsidRPr="001263C5">
        <w:rPr>
          <w:rFonts w:ascii="Garamond" w:hAnsi="Garamond"/>
          <w:sz w:val="24"/>
          <w:szCs w:val="24"/>
        </w:rPr>
        <w:t xml:space="preserve">r som till exempel en miljöpolicy/miljöplan, minskad vatten- eller materialförbrukning, </w:t>
      </w:r>
      <w:r w:rsidR="00F51350" w:rsidRPr="001263C5">
        <w:rPr>
          <w:rFonts w:ascii="Garamond" w:hAnsi="Garamond"/>
          <w:sz w:val="24"/>
          <w:szCs w:val="24"/>
        </w:rPr>
        <w:t xml:space="preserve">främjande av biologisk mångfald och </w:t>
      </w:r>
      <w:r w:rsidR="00D865F8" w:rsidRPr="001263C5">
        <w:rPr>
          <w:rFonts w:ascii="Garamond" w:hAnsi="Garamond"/>
          <w:sz w:val="24"/>
          <w:szCs w:val="24"/>
        </w:rPr>
        <w:t>hållbart skogsbruk eller dylikt. Man sätter kravnivå</w:t>
      </w:r>
      <w:r w:rsidR="00F51350" w:rsidRPr="001263C5">
        <w:rPr>
          <w:rFonts w:ascii="Garamond" w:hAnsi="Garamond"/>
          <w:sz w:val="24"/>
          <w:szCs w:val="24"/>
        </w:rPr>
        <w:t>n</w:t>
      </w:r>
      <w:r w:rsidR="00D865F8" w:rsidRPr="001263C5">
        <w:rPr>
          <w:rFonts w:ascii="Garamond" w:hAnsi="Garamond"/>
          <w:sz w:val="24"/>
          <w:szCs w:val="24"/>
        </w:rPr>
        <w:t xml:space="preserve"> enligt Upphandlingsmyndigetens kriterier </w:t>
      </w:r>
      <w:r w:rsidR="00F51350" w:rsidRPr="001263C5">
        <w:rPr>
          <w:rFonts w:ascii="Garamond" w:hAnsi="Garamond"/>
          <w:sz w:val="24"/>
          <w:szCs w:val="24"/>
        </w:rPr>
        <w:t>för</w:t>
      </w:r>
      <w:r w:rsidR="00D865F8" w:rsidRPr="001263C5">
        <w:rPr>
          <w:rFonts w:ascii="Garamond" w:hAnsi="Garamond"/>
          <w:sz w:val="24"/>
          <w:szCs w:val="24"/>
        </w:rPr>
        <w:t xml:space="preserve"> bas, avancerad och spjutspets eller </w:t>
      </w:r>
      <w:r w:rsidR="00F51350" w:rsidRPr="001263C5">
        <w:rPr>
          <w:rFonts w:ascii="Garamond" w:hAnsi="Garamond"/>
          <w:sz w:val="24"/>
          <w:szCs w:val="24"/>
        </w:rPr>
        <w:t>använder egna</w:t>
      </w:r>
      <w:r w:rsidR="00D865F8" w:rsidRPr="001263C5">
        <w:rPr>
          <w:rFonts w:ascii="Garamond" w:hAnsi="Garamond"/>
          <w:sz w:val="24"/>
          <w:szCs w:val="24"/>
        </w:rPr>
        <w:t xml:space="preserve"> bedömning</w:t>
      </w:r>
      <w:r w:rsidR="00F51350" w:rsidRPr="001263C5">
        <w:rPr>
          <w:rFonts w:ascii="Garamond" w:hAnsi="Garamond"/>
          <w:sz w:val="24"/>
          <w:szCs w:val="24"/>
        </w:rPr>
        <w:t>smodeller</w:t>
      </w:r>
      <w:r w:rsidR="00D865F8" w:rsidRPr="001263C5">
        <w:rPr>
          <w:rFonts w:ascii="Garamond" w:hAnsi="Garamond"/>
          <w:sz w:val="24"/>
          <w:szCs w:val="24"/>
        </w:rPr>
        <w:t xml:space="preserve"> utifrån leverantörens ambitionsnivå. </w:t>
      </w:r>
    </w:p>
    <w:p w14:paraId="576E594E" w14:textId="69F872C0" w:rsidR="00AC33F9" w:rsidRPr="00AC33F9" w:rsidRDefault="00AC33F9">
      <w:pPr>
        <w:rPr>
          <w:b/>
          <w:bCs/>
        </w:rPr>
      </w:pPr>
      <w:r w:rsidRPr="001263C5">
        <w:rPr>
          <w:rFonts w:ascii="Franklin Gothic Medium" w:hAnsi="Franklin Gothic Medium"/>
          <w:bCs/>
          <w:sz w:val="28"/>
          <w:szCs w:val="32"/>
        </w:rPr>
        <w:t>Återbruk</w:t>
      </w:r>
    </w:p>
    <w:p w14:paraId="72F17E9E" w14:textId="307709D8" w:rsidR="00E13B0C" w:rsidRPr="001263C5" w:rsidRDefault="00FA49F7">
      <w:pPr>
        <w:rPr>
          <w:rFonts w:ascii="Garamond" w:hAnsi="Garamond"/>
          <w:sz w:val="24"/>
          <w:szCs w:val="24"/>
        </w:rPr>
      </w:pPr>
      <w:r w:rsidRPr="001263C5">
        <w:rPr>
          <w:rFonts w:ascii="Garamond" w:hAnsi="Garamond"/>
          <w:sz w:val="24"/>
          <w:szCs w:val="24"/>
        </w:rPr>
        <w:t xml:space="preserve">Återbruk handlar om att hushålla med jorden resurser och sluta kretsloppen av material. </w:t>
      </w:r>
      <w:r w:rsidR="00D865F8" w:rsidRPr="001263C5">
        <w:rPr>
          <w:rFonts w:ascii="Garamond" w:hAnsi="Garamond"/>
          <w:sz w:val="24"/>
          <w:szCs w:val="24"/>
        </w:rPr>
        <w:t>Vi använder begreppet återbruk i en vid bemärkelse</w:t>
      </w:r>
      <w:r w:rsidR="004C5249" w:rsidRPr="001263C5">
        <w:rPr>
          <w:rFonts w:ascii="Garamond" w:hAnsi="Garamond"/>
          <w:sz w:val="24"/>
          <w:szCs w:val="24"/>
        </w:rPr>
        <w:t xml:space="preserve"> </w:t>
      </w:r>
      <w:r w:rsidRPr="001263C5">
        <w:rPr>
          <w:rFonts w:ascii="Garamond" w:hAnsi="Garamond"/>
          <w:sz w:val="24"/>
          <w:szCs w:val="24"/>
        </w:rPr>
        <w:t>som t.ex.</w:t>
      </w:r>
      <w:r w:rsidR="004C5249" w:rsidRPr="001263C5">
        <w:rPr>
          <w:rFonts w:ascii="Garamond" w:hAnsi="Garamond"/>
          <w:sz w:val="24"/>
          <w:szCs w:val="24"/>
        </w:rPr>
        <w:t xml:space="preserve"> att använda returförpackningar/pant, produkter med lång livslängd som går bra att reparera, tillgång till reservdelar, reparation och service, second-hand/begagnat, återvunnet material i nya produkter (i hela eller delar), </w:t>
      </w:r>
      <w:r w:rsidR="00CA2787" w:rsidRPr="001263C5">
        <w:rPr>
          <w:rFonts w:ascii="Garamond" w:hAnsi="Garamond"/>
          <w:sz w:val="24"/>
          <w:szCs w:val="24"/>
        </w:rPr>
        <w:t xml:space="preserve">återvinningsbara produkter, </w:t>
      </w:r>
      <w:r w:rsidR="004C5249" w:rsidRPr="001263C5">
        <w:rPr>
          <w:rFonts w:ascii="Garamond" w:hAnsi="Garamond"/>
          <w:sz w:val="24"/>
          <w:szCs w:val="24"/>
        </w:rPr>
        <w:t xml:space="preserve">återtag och cirkulära affärsmodeller som tjänst istället för vara m.m. </w:t>
      </w:r>
      <w:r w:rsidR="002E5F45" w:rsidRPr="001263C5">
        <w:rPr>
          <w:rFonts w:ascii="Garamond" w:hAnsi="Garamond"/>
          <w:sz w:val="24"/>
          <w:szCs w:val="24"/>
        </w:rPr>
        <w:t xml:space="preserve">Minst 20 % av antalet upphandlingar ska </w:t>
      </w:r>
      <w:r w:rsidR="004C5249" w:rsidRPr="001263C5">
        <w:rPr>
          <w:rFonts w:ascii="Garamond" w:hAnsi="Garamond"/>
          <w:sz w:val="24"/>
          <w:szCs w:val="24"/>
        </w:rPr>
        <w:t xml:space="preserve">ha </w:t>
      </w:r>
      <w:r w:rsidR="002E5F45" w:rsidRPr="001263C5">
        <w:rPr>
          <w:rFonts w:ascii="Garamond" w:hAnsi="Garamond"/>
          <w:sz w:val="24"/>
          <w:szCs w:val="24"/>
        </w:rPr>
        <w:t>någon form av återbrukskrav.</w:t>
      </w:r>
      <w:r w:rsidR="004C5249" w:rsidRPr="001263C5">
        <w:rPr>
          <w:rFonts w:ascii="Garamond" w:hAnsi="Garamond"/>
          <w:sz w:val="24"/>
          <w:szCs w:val="24"/>
        </w:rPr>
        <w:t xml:space="preserve"> </w:t>
      </w:r>
      <w:r w:rsidR="00E13B0C" w:rsidRPr="001263C5">
        <w:rPr>
          <w:rFonts w:ascii="Garamond" w:hAnsi="Garamond"/>
          <w:sz w:val="24"/>
          <w:szCs w:val="24"/>
        </w:rPr>
        <w:t>Vi har gjort en egen bedömningsmodell för bas, avancerad och spjutspe</w:t>
      </w:r>
      <w:r w:rsidR="004C5249" w:rsidRPr="001263C5">
        <w:rPr>
          <w:rFonts w:ascii="Garamond" w:hAnsi="Garamond"/>
          <w:sz w:val="24"/>
          <w:szCs w:val="24"/>
        </w:rPr>
        <w:t xml:space="preserve">ts som bygger på hur svårt det är för marknaden att leva upp till kraven.  </w:t>
      </w:r>
      <w:r w:rsidR="00CA2787" w:rsidRPr="001263C5">
        <w:rPr>
          <w:rFonts w:ascii="Garamond" w:hAnsi="Garamond"/>
          <w:sz w:val="24"/>
          <w:szCs w:val="24"/>
        </w:rPr>
        <w:t>E</w:t>
      </w:r>
      <w:r w:rsidR="004C5249" w:rsidRPr="001263C5">
        <w:rPr>
          <w:rFonts w:ascii="Garamond" w:hAnsi="Garamond"/>
          <w:sz w:val="24"/>
          <w:szCs w:val="24"/>
        </w:rPr>
        <w:t xml:space="preserve">xempel </w:t>
      </w:r>
      <w:r w:rsidR="00CA2787" w:rsidRPr="001263C5">
        <w:rPr>
          <w:rFonts w:ascii="Garamond" w:hAnsi="Garamond"/>
          <w:sz w:val="24"/>
          <w:szCs w:val="24"/>
        </w:rPr>
        <w:t xml:space="preserve">på baskrav kan vara </w:t>
      </w:r>
      <w:r w:rsidR="004C5249" w:rsidRPr="001263C5">
        <w:rPr>
          <w:rFonts w:ascii="Garamond" w:hAnsi="Garamond"/>
          <w:sz w:val="24"/>
          <w:szCs w:val="24"/>
        </w:rPr>
        <w:t xml:space="preserve">att leverantören ska ha sortering och återvinning i sin egen verksamhet och att </w:t>
      </w:r>
      <w:r w:rsidR="00CA2787" w:rsidRPr="001263C5">
        <w:rPr>
          <w:rFonts w:ascii="Garamond" w:hAnsi="Garamond"/>
          <w:sz w:val="24"/>
          <w:szCs w:val="24"/>
        </w:rPr>
        <w:t>föra</w:t>
      </w:r>
      <w:r w:rsidR="004C5249" w:rsidRPr="001263C5">
        <w:rPr>
          <w:rFonts w:ascii="Garamond" w:hAnsi="Garamond"/>
          <w:sz w:val="24"/>
          <w:szCs w:val="24"/>
        </w:rPr>
        <w:t xml:space="preserve"> en dialog om att öka återbruket</w:t>
      </w:r>
      <w:r w:rsidR="00CA2787" w:rsidRPr="001263C5">
        <w:rPr>
          <w:rFonts w:ascii="Garamond" w:hAnsi="Garamond"/>
          <w:sz w:val="24"/>
          <w:szCs w:val="24"/>
        </w:rPr>
        <w:t xml:space="preserve"> i sina tjänster/produkter</w:t>
      </w:r>
      <w:r w:rsidR="004C5249" w:rsidRPr="001263C5">
        <w:rPr>
          <w:rFonts w:ascii="Garamond" w:hAnsi="Garamond"/>
          <w:sz w:val="24"/>
          <w:szCs w:val="24"/>
        </w:rPr>
        <w:t xml:space="preserve"> under avtalstiden.</w:t>
      </w:r>
    </w:p>
    <w:p w14:paraId="088076CE" w14:textId="1EF373A0" w:rsidR="00AC33F9" w:rsidRPr="00AC33F9" w:rsidRDefault="00AC33F9">
      <w:pPr>
        <w:rPr>
          <w:b/>
          <w:bCs/>
        </w:rPr>
      </w:pPr>
      <w:r w:rsidRPr="001263C5">
        <w:rPr>
          <w:rFonts w:ascii="Franklin Gothic Medium" w:hAnsi="Franklin Gothic Medium"/>
          <w:bCs/>
          <w:sz w:val="28"/>
          <w:szCs w:val="32"/>
        </w:rPr>
        <w:t>Klimat</w:t>
      </w:r>
    </w:p>
    <w:p w14:paraId="33E14D83" w14:textId="6C1C7888" w:rsidR="00AC33F9" w:rsidRPr="001263C5" w:rsidRDefault="004C5249">
      <w:pPr>
        <w:rPr>
          <w:rFonts w:ascii="Garamond" w:hAnsi="Garamond"/>
          <w:sz w:val="24"/>
        </w:rPr>
      </w:pPr>
      <w:r w:rsidRPr="001263C5">
        <w:rPr>
          <w:rFonts w:ascii="Garamond" w:hAnsi="Garamond"/>
          <w:sz w:val="24"/>
        </w:rPr>
        <w:t>Klimataspekter kan vara att kräva viss miljömärkning, låg energiförbrukning, kortare transporter, förnybar energi för både uppvärmning, el och drivmedel, förnybart istället för fossilt material (t</w:t>
      </w:r>
      <w:r w:rsidR="00FA49F7" w:rsidRPr="001263C5">
        <w:rPr>
          <w:rFonts w:ascii="Garamond" w:hAnsi="Garamond"/>
          <w:sz w:val="24"/>
        </w:rPr>
        <w:t>.</w:t>
      </w:r>
      <w:r w:rsidRPr="001263C5">
        <w:rPr>
          <w:rFonts w:ascii="Garamond" w:hAnsi="Garamond"/>
          <w:sz w:val="24"/>
        </w:rPr>
        <w:t>ex</w:t>
      </w:r>
      <w:r w:rsidR="00FA49F7" w:rsidRPr="001263C5">
        <w:rPr>
          <w:rFonts w:ascii="Garamond" w:hAnsi="Garamond"/>
          <w:sz w:val="24"/>
        </w:rPr>
        <w:t>.</w:t>
      </w:r>
      <w:r w:rsidRPr="001263C5">
        <w:rPr>
          <w:rFonts w:ascii="Garamond" w:hAnsi="Garamond"/>
          <w:sz w:val="24"/>
        </w:rPr>
        <w:t xml:space="preserve"> förnybar plast istället för oljebaserad plast) trä istället för betong i byggen, klimatkompensering m.m. </w:t>
      </w:r>
      <w:bookmarkStart w:id="0" w:name="_Hlk73359081"/>
      <w:r w:rsidRPr="001263C5">
        <w:rPr>
          <w:rFonts w:ascii="Garamond" w:hAnsi="Garamond"/>
          <w:sz w:val="24"/>
        </w:rPr>
        <w:t>Minst 20 % av upphandlingarna ska ha klimatkrav och här använder vi främst Upphandlingsmyndighetens kriterier.</w:t>
      </w:r>
    </w:p>
    <w:bookmarkEnd w:id="0"/>
    <w:p w14:paraId="789FBA1B" w14:textId="65675D20" w:rsidR="00AC33F9" w:rsidRPr="00AC33F9" w:rsidRDefault="00AC33F9">
      <w:pPr>
        <w:rPr>
          <w:b/>
          <w:bCs/>
        </w:rPr>
      </w:pPr>
      <w:r w:rsidRPr="001263C5">
        <w:rPr>
          <w:rFonts w:ascii="Franklin Gothic Medium" w:hAnsi="Franklin Gothic Medium"/>
          <w:bCs/>
          <w:sz w:val="28"/>
          <w:szCs w:val="32"/>
        </w:rPr>
        <w:t>Kemikalier</w:t>
      </w:r>
    </w:p>
    <w:p w14:paraId="18C8B45F" w14:textId="2AE1EA9D" w:rsidR="00FA49F7" w:rsidRPr="001263C5" w:rsidRDefault="00FA49F7" w:rsidP="00FA49F7">
      <w:pPr>
        <w:rPr>
          <w:rFonts w:ascii="Garamond" w:hAnsi="Garamond"/>
          <w:sz w:val="24"/>
        </w:rPr>
      </w:pPr>
      <w:r w:rsidRPr="001263C5">
        <w:rPr>
          <w:rFonts w:ascii="Garamond" w:hAnsi="Garamond"/>
          <w:sz w:val="24"/>
        </w:rPr>
        <w:t xml:space="preserve">Det handlar om att skapa ett så giftfritt samhälle som möjligt. Miljöhänsyn gällande kemikalier kan vara att kräva viss miljömärkning, förbud mot/begränsning av vissa ämnen eller att leverantören visar på hur de arbetar med att minimera farligt innehåll i upphandlade produkter som kläder, möbler, textilier, leksaker </w:t>
      </w:r>
      <w:r w:rsidR="00CA2787" w:rsidRPr="001263C5">
        <w:rPr>
          <w:rFonts w:ascii="Garamond" w:hAnsi="Garamond"/>
          <w:sz w:val="24"/>
        </w:rPr>
        <w:t xml:space="preserve">eller </w:t>
      </w:r>
      <w:r w:rsidRPr="001263C5">
        <w:rPr>
          <w:rFonts w:ascii="Garamond" w:hAnsi="Garamond"/>
          <w:sz w:val="24"/>
        </w:rPr>
        <w:t>städkemikalier</w:t>
      </w:r>
      <w:r w:rsidR="00CA2787" w:rsidRPr="001263C5">
        <w:rPr>
          <w:rFonts w:ascii="Garamond" w:hAnsi="Garamond"/>
          <w:sz w:val="24"/>
        </w:rPr>
        <w:t>.</w:t>
      </w:r>
      <w:r w:rsidRPr="001263C5">
        <w:rPr>
          <w:rFonts w:ascii="Garamond" w:hAnsi="Garamond"/>
          <w:sz w:val="24"/>
        </w:rPr>
        <w:t xml:space="preserve"> </w:t>
      </w:r>
      <w:r w:rsidR="00CA2787" w:rsidRPr="001263C5">
        <w:rPr>
          <w:rFonts w:ascii="Garamond" w:hAnsi="Garamond"/>
          <w:sz w:val="24"/>
        </w:rPr>
        <w:t xml:space="preserve">I </w:t>
      </w:r>
      <w:r w:rsidRPr="001263C5">
        <w:rPr>
          <w:rFonts w:ascii="Garamond" w:hAnsi="Garamond"/>
          <w:sz w:val="24"/>
        </w:rPr>
        <w:t>tjänster som t</w:t>
      </w:r>
      <w:r w:rsidR="00CA2787" w:rsidRPr="001263C5">
        <w:rPr>
          <w:rFonts w:ascii="Garamond" w:hAnsi="Garamond"/>
          <w:sz w:val="24"/>
        </w:rPr>
        <w:t>.</w:t>
      </w:r>
      <w:r w:rsidRPr="001263C5">
        <w:rPr>
          <w:rFonts w:ascii="Garamond" w:hAnsi="Garamond"/>
          <w:sz w:val="24"/>
        </w:rPr>
        <w:t xml:space="preserve">ex. tvätt, sanering </w:t>
      </w:r>
      <w:r w:rsidR="00CA2787" w:rsidRPr="001263C5">
        <w:rPr>
          <w:rFonts w:ascii="Garamond" w:hAnsi="Garamond"/>
          <w:sz w:val="24"/>
        </w:rPr>
        <w:t>kan vi fråga efter hur</w:t>
      </w:r>
      <w:r w:rsidRPr="001263C5">
        <w:rPr>
          <w:rFonts w:ascii="Garamond" w:hAnsi="Garamond"/>
          <w:sz w:val="24"/>
        </w:rPr>
        <w:t xml:space="preserve"> leverantören hanterar sina eventuella kemikalier inom sin egen verksamhet</w:t>
      </w:r>
      <w:r w:rsidR="00CA2787" w:rsidRPr="001263C5">
        <w:rPr>
          <w:rFonts w:ascii="Garamond" w:hAnsi="Garamond"/>
          <w:sz w:val="24"/>
        </w:rPr>
        <w:t>.</w:t>
      </w:r>
      <w:r w:rsidRPr="001263C5">
        <w:rPr>
          <w:rFonts w:ascii="Garamond" w:hAnsi="Garamond"/>
          <w:sz w:val="24"/>
        </w:rPr>
        <w:t xml:space="preserve"> Minst 20 % av upphandlingarna ska ha kemikaliekrav och här använder vi främst Upphandlingsmyndighetens kriterier.</w:t>
      </w:r>
    </w:p>
    <w:p w14:paraId="78789F17" w14:textId="480655B0" w:rsidR="002E5F45" w:rsidRPr="001263C5" w:rsidRDefault="00AC33F9" w:rsidP="002E5F45">
      <w:pPr>
        <w:rPr>
          <w:rFonts w:ascii="Franklin Gothic Medium" w:hAnsi="Franklin Gothic Medium"/>
          <w:bCs/>
          <w:sz w:val="28"/>
          <w:szCs w:val="32"/>
        </w:rPr>
      </w:pPr>
      <w:proofErr w:type="spellStart"/>
      <w:r w:rsidRPr="001263C5">
        <w:rPr>
          <w:rFonts w:ascii="Franklin Gothic Medium" w:hAnsi="Franklin Gothic Medium"/>
          <w:bCs/>
          <w:sz w:val="28"/>
          <w:szCs w:val="32"/>
        </w:rPr>
        <w:t>Ekomat</w:t>
      </w:r>
      <w:proofErr w:type="spellEnd"/>
      <w:r w:rsidR="002E5F45" w:rsidRPr="002E5F45">
        <w:rPr>
          <w:b/>
          <w:bCs/>
        </w:rPr>
        <w:t xml:space="preserve"> </w:t>
      </w:r>
      <w:r w:rsidR="002E5F45" w:rsidRPr="001263C5">
        <w:rPr>
          <w:rFonts w:ascii="Franklin Gothic Medium" w:hAnsi="Franklin Gothic Medium"/>
          <w:bCs/>
          <w:sz w:val="28"/>
          <w:szCs w:val="32"/>
        </w:rPr>
        <w:t>och lokalproducera</w:t>
      </w:r>
      <w:r w:rsidR="00CA2787" w:rsidRPr="001263C5">
        <w:rPr>
          <w:rFonts w:ascii="Franklin Gothic Medium" w:hAnsi="Franklin Gothic Medium"/>
          <w:bCs/>
          <w:sz w:val="28"/>
          <w:szCs w:val="32"/>
        </w:rPr>
        <w:t>d mat</w:t>
      </w:r>
    </w:p>
    <w:p w14:paraId="66D4901A" w14:textId="302A60F4" w:rsidR="00DD3658" w:rsidRPr="001263C5" w:rsidRDefault="00FA49F7">
      <w:pPr>
        <w:rPr>
          <w:rFonts w:ascii="Garamond" w:hAnsi="Garamond"/>
          <w:sz w:val="24"/>
        </w:rPr>
      </w:pPr>
      <w:proofErr w:type="spellStart"/>
      <w:r w:rsidRPr="001263C5">
        <w:rPr>
          <w:rFonts w:ascii="Garamond" w:hAnsi="Garamond"/>
          <w:sz w:val="24"/>
        </w:rPr>
        <w:t>E</w:t>
      </w:r>
      <w:r w:rsidR="00B23BC7" w:rsidRPr="001263C5">
        <w:rPr>
          <w:rFonts w:ascii="Garamond" w:hAnsi="Garamond"/>
          <w:sz w:val="24"/>
        </w:rPr>
        <w:t>komat</w:t>
      </w:r>
      <w:proofErr w:type="spellEnd"/>
      <w:r w:rsidR="00B23BC7" w:rsidRPr="001263C5">
        <w:rPr>
          <w:rFonts w:ascii="Garamond" w:hAnsi="Garamond"/>
          <w:sz w:val="24"/>
        </w:rPr>
        <w:t xml:space="preserve"> är e</w:t>
      </w:r>
      <w:r w:rsidRPr="001263C5">
        <w:rPr>
          <w:rFonts w:ascii="Garamond" w:hAnsi="Garamond"/>
          <w:sz w:val="24"/>
        </w:rPr>
        <w:t xml:space="preserve">kologiskt producerade livsmedel som KRAV-märkt, EU-ekologiskt eller annan hållbar produktion som MSC, ASC eller liknande. Lokala/regionala/nationella ekologiska producenter utan märkning godtas om </w:t>
      </w:r>
      <w:r w:rsidR="00DD3658" w:rsidRPr="001263C5">
        <w:rPr>
          <w:rFonts w:ascii="Garamond" w:hAnsi="Garamond"/>
          <w:sz w:val="24"/>
        </w:rPr>
        <w:t>hållbara produktionsmetoder</w:t>
      </w:r>
      <w:r w:rsidRPr="001263C5">
        <w:rPr>
          <w:rFonts w:ascii="Garamond" w:hAnsi="Garamond"/>
          <w:sz w:val="24"/>
        </w:rPr>
        <w:t xml:space="preserve"> kan bevisas.</w:t>
      </w:r>
      <w:r w:rsidR="00DD3658" w:rsidRPr="001263C5">
        <w:rPr>
          <w:rFonts w:ascii="Garamond" w:hAnsi="Garamond"/>
          <w:sz w:val="24"/>
        </w:rPr>
        <w:t xml:space="preserve"> </w:t>
      </w:r>
      <w:r w:rsidR="00B23BC7" w:rsidRPr="001263C5">
        <w:rPr>
          <w:rFonts w:ascii="Garamond" w:hAnsi="Garamond"/>
          <w:sz w:val="24"/>
        </w:rPr>
        <w:t xml:space="preserve">Minst 20 % av livsmedelsupphandlingarna ska ha eko-krav. </w:t>
      </w:r>
      <w:r w:rsidR="00DD3658" w:rsidRPr="001263C5">
        <w:rPr>
          <w:rFonts w:ascii="Garamond" w:hAnsi="Garamond"/>
          <w:sz w:val="24"/>
        </w:rPr>
        <w:t xml:space="preserve">Vi använder Upphandlingsmyndighetens kriterier för </w:t>
      </w:r>
      <w:proofErr w:type="spellStart"/>
      <w:r w:rsidR="00DD3658" w:rsidRPr="001263C5">
        <w:rPr>
          <w:rFonts w:ascii="Garamond" w:hAnsi="Garamond"/>
          <w:sz w:val="24"/>
        </w:rPr>
        <w:t>ekomat</w:t>
      </w:r>
      <w:proofErr w:type="spellEnd"/>
      <w:r w:rsidR="00DD3658" w:rsidRPr="001263C5">
        <w:rPr>
          <w:rFonts w:ascii="Garamond" w:hAnsi="Garamond"/>
          <w:sz w:val="24"/>
        </w:rPr>
        <w:t xml:space="preserve"> men har också gjort en egen bedömningsmodell</w:t>
      </w:r>
      <w:r w:rsidR="00B23BC7" w:rsidRPr="001263C5">
        <w:rPr>
          <w:rFonts w:ascii="Garamond" w:hAnsi="Garamond"/>
          <w:sz w:val="24"/>
        </w:rPr>
        <w:t xml:space="preserve"> för bas-avancerad-spjutspets</w:t>
      </w:r>
      <w:r w:rsidR="00DD3658" w:rsidRPr="001263C5">
        <w:rPr>
          <w:rFonts w:ascii="Garamond" w:hAnsi="Garamond"/>
          <w:sz w:val="24"/>
        </w:rPr>
        <w:t xml:space="preserve"> </w:t>
      </w:r>
      <w:bookmarkStart w:id="1" w:name="_Hlk73360076"/>
      <w:r w:rsidR="00B23BC7" w:rsidRPr="001263C5">
        <w:rPr>
          <w:rFonts w:ascii="Garamond" w:hAnsi="Garamond"/>
          <w:sz w:val="24"/>
        </w:rPr>
        <w:t xml:space="preserve">efter </w:t>
      </w:r>
      <w:r w:rsidR="00DD3658" w:rsidRPr="001263C5">
        <w:rPr>
          <w:rFonts w:ascii="Garamond" w:hAnsi="Garamond"/>
          <w:sz w:val="24"/>
        </w:rPr>
        <w:t>hur stor andel av produktlistan som är</w:t>
      </w:r>
      <w:bookmarkEnd w:id="1"/>
      <w:r w:rsidR="00DD3658" w:rsidRPr="001263C5">
        <w:rPr>
          <w:rFonts w:ascii="Garamond" w:hAnsi="Garamond"/>
          <w:sz w:val="24"/>
        </w:rPr>
        <w:t xml:space="preserve"> ekologiskt odlade. </w:t>
      </w:r>
    </w:p>
    <w:p w14:paraId="719EFDA9" w14:textId="2680F322" w:rsidR="00763D4F" w:rsidRPr="001263C5" w:rsidRDefault="00DD3658">
      <w:pPr>
        <w:rPr>
          <w:rFonts w:ascii="Garamond" w:hAnsi="Garamond"/>
          <w:sz w:val="24"/>
        </w:rPr>
      </w:pPr>
      <w:r w:rsidRPr="001263C5">
        <w:rPr>
          <w:rFonts w:ascii="Garamond" w:hAnsi="Garamond"/>
          <w:sz w:val="24"/>
        </w:rPr>
        <w:lastRenderedPageBreak/>
        <w:t xml:space="preserve">Att upphandla lokalproducerad mat har som syfte att främja regional tillväxt, sysselsättning, landsbygdsutveckling, öppna landskap och ökad beredskap/självhushållning. Men det främjar också klimat- och miljömålen med kortare transporter, mindre kemikalieanvändning, bättre djurhållning etc. </w:t>
      </w:r>
      <w:r w:rsidR="00B23BC7" w:rsidRPr="001263C5">
        <w:rPr>
          <w:rFonts w:ascii="Garamond" w:hAnsi="Garamond"/>
          <w:sz w:val="24"/>
        </w:rPr>
        <w:t xml:space="preserve">Minst 5 % av livsmedelsupphandlingarna ska </w:t>
      </w:r>
      <w:r w:rsidR="00F41BE2" w:rsidRPr="001263C5">
        <w:rPr>
          <w:rFonts w:ascii="Garamond" w:hAnsi="Garamond"/>
          <w:sz w:val="24"/>
        </w:rPr>
        <w:t>innefatta</w:t>
      </w:r>
      <w:r w:rsidR="00B23BC7" w:rsidRPr="001263C5">
        <w:rPr>
          <w:rFonts w:ascii="Garamond" w:hAnsi="Garamond"/>
          <w:sz w:val="24"/>
        </w:rPr>
        <w:t xml:space="preserve"> lok</w:t>
      </w:r>
      <w:r w:rsidR="001263C5">
        <w:rPr>
          <w:rFonts w:ascii="Garamond" w:hAnsi="Garamond"/>
          <w:sz w:val="24"/>
        </w:rPr>
        <w:t>al</w:t>
      </w:r>
      <w:bookmarkStart w:id="2" w:name="_GoBack"/>
      <w:bookmarkEnd w:id="2"/>
      <w:r w:rsidR="00B23BC7" w:rsidRPr="001263C5">
        <w:rPr>
          <w:rFonts w:ascii="Garamond" w:hAnsi="Garamond"/>
          <w:sz w:val="24"/>
        </w:rPr>
        <w:t>producerat. V</w:t>
      </w:r>
      <w:r w:rsidRPr="001263C5">
        <w:rPr>
          <w:rFonts w:ascii="Garamond" w:hAnsi="Garamond"/>
          <w:sz w:val="24"/>
        </w:rPr>
        <w:t xml:space="preserve">i </w:t>
      </w:r>
      <w:r w:rsidR="00B23BC7" w:rsidRPr="001263C5">
        <w:rPr>
          <w:rFonts w:ascii="Garamond" w:hAnsi="Garamond"/>
          <w:sz w:val="24"/>
        </w:rPr>
        <w:t xml:space="preserve">har </w:t>
      </w:r>
      <w:r w:rsidRPr="001263C5">
        <w:rPr>
          <w:rFonts w:ascii="Garamond" w:hAnsi="Garamond"/>
          <w:sz w:val="24"/>
        </w:rPr>
        <w:t>gjort en egen bedömningsmodell för</w:t>
      </w:r>
      <w:r w:rsidR="00B23BC7" w:rsidRPr="001263C5">
        <w:rPr>
          <w:rFonts w:ascii="Garamond" w:hAnsi="Garamond"/>
          <w:sz w:val="24"/>
        </w:rPr>
        <w:t xml:space="preserve"> vad som räknas som lokalproducerat</w:t>
      </w:r>
      <w:r w:rsidRPr="001263C5">
        <w:rPr>
          <w:rFonts w:ascii="Garamond" w:hAnsi="Garamond"/>
          <w:sz w:val="24"/>
        </w:rPr>
        <w:t xml:space="preserve">, beroende på hur långt maten fraktas till våra samverkande kommuner (olika radie för olika livsmedel). </w:t>
      </w:r>
      <w:r w:rsidR="00B23BC7" w:rsidRPr="001263C5">
        <w:rPr>
          <w:rFonts w:ascii="Garamond" w:hAnsi="Garamond"/>
          <w:sz w:val="24"/>
        </w:rPr>
        <w:t>För bedömning av bas-avancerad-spjutspet</w:t>
      </w:r>
      <w:r w:rsidR="00F51350" w:rsidRPr="001263C5">
        <w:rPr>
          <w:rFonts w:ascii="Garamond" w:hAnsi="Garamond"/>
          <w:sz w:val="24"/>
        </w:rPr>
        <w:t>s</w:t>
      </w:r>
      <w:r w:rsidRPr="001263C5">
        <w:rPr>
          <w:rFonts w:ascii="Garamond" w:hAnsi="Garamond"/>
          <w:sz w:val="24"/>
        </w:rPr>
        <w:t xml:space="preserve"> bedöms </w:t>
      </w:r>
      <w:r w:rsidR="00B23BC7" w:rsidRPr="001263C5">
        <w:rPr>
          <w:rFonts w:ascii="Garamond" w:hAnsi="Garamond"/>
          <w:sz w:val="24"/>
        </w:rPr>
        <w:t xml:space="preserve">också </w:t>
      </w:r>
      <w:r w:rsidRPr="001263C5">
        <w:rPr>
          <w:rFonts w:ascii="Garamond" w:hAnsi="Garamond"/>
          <w:sz w:val="24"/>
        </w:rPr>
        <w:t>hur stor andel av produktlistan som är lokalproducerad.</w:t>
      </w:r>
    </w:p>
    <w:p w14:paraId="0DEB0582" w14:textId="70DED622" w:rsidR="00B23BC7" w:rsidRPr="001263C5" w:rsidRDefault="00370BD1" w:rsidP="007C2759">
      <w:pPr>
        <w:rPr>
          <w:rFonts w:ascii="Franklin Gothic Medium" w:hAnsi="Franklin Gothic Medium"/>
          <w:bCs/>
          <w:sz w:val="28"/>
          <w:szCs w:val="32"/>
        </w:rPr>
      </w:pPr>
      <w:r w:rsidRPr="001263C5">
        <w:rPr>
          <w:rFonts w:ascii="Franklin Gothic Medium" w:hAnsi="Franklin Gothic Medium"/>
          <w:bCs/>
          <w:sz w:val="28"/>
          <w:szCs w:val="32"/>
        </w:rPr>
        <w:t>Exempel på konkret miljöarbete: v</w:t>
      </w:r>
      <w:r w:rsidR="00963F77" w:rsidRPr="001263C5">
        <w:rPr>
          <w:rFonts w:ascii="Franklin Gothic Medium" w:hAnsi="Franklin Gothic Medium"/>
          <w:bCs/>
          <w:sz w:val="28"/>
          <w:szCs w:val="32"/>
        </w:rPr>
        <w:t xml:space="preserve">i minskar engångsartiklar av fossil plast </w:t>
      </w:r>
    </w:p>
    <w:p w14:paraId="271EF33B" w14:textId="606735DC" w:rsidR="00B23BC7" w:rsidRPr="001263C5" w:rsidRDefault="00963F77" w:rsidP="00027771">
      <w:pPr>
        <w:tabs>
          <w:tab w:val="left" w:pos="2995"/>
        </w:tabs>
        <w:rPr>
          <w:rFonts w:ascii="Garamond" w:hAnsi="Garamond"/>
          <w:sz w:val="24"/>
          <w:szCs w:val="24"/>
        </w:rPr>
      </w:pPr>
      <w:r w:rsidRPr="001263C5">
        <w:rPr>
          <w:rFonts w:ascii="Garamond" w:hAnsi="Garamond"/>
          <w:sz w:val="24"/>
          <w:szCs w:val="24"/>
        </w:rPr>
        <w:t>U</w:t>
      </w:r>
      <w:r w:rsidR="00F41BE2" w:rsidRPr="001263C5">
        <w:rPr>
          <w:rFonts w:ascii="Garamond" w:hAnsi="Garamond"/>
          <w:sz w:val="24"/>
          <w:szCs w:val="24"/>
        </w:rPr>
        <w:t>pphandlare</w:t>
      </w:r>
      <w:r w:rsidRPr="001263C5">
        <w:rPr>
          <w:rFonts w:ascii="Garamond" w:hAnsi="Garamond"/>
          <w:sz w:val="24"/>
          <w:szCs w:val="24"/>
        </w:rPr>
        <w:t xml:space="preserve"> har arbetat i en miljögrupp tillsammans med engagerade beställare</w:t>
      </w:r>
      <w:r w:rsidR="00F41BE2" w:rsidRPr="001263C5">
        <w:rPr>
          <w:rFonts w:ascii="Garamond" w:hAnsi="Garamond"/>
          <w:sz w:val="24"/>
          <w:szCs w:val="24"/>
        </w:rPr>
        <w:t xml:space="preserve"> från kommunerna</w:t>
      </w:r>
      <w:r w:rsidRPr="001263C5">
        <w:rPr>
          <w:rFonts w:ascii="Garamond" w:hAnsi="Garamond"/>
          <w:sz w:val="24"/>
          <w:szCs w:val="24"/>
        </w:rPr>
        <w:t xml:space="preserve"> och med leverantören för att i befintligt avtal byta ut fossil plast till mera miljövänliga material för engångsprodukter. Plastbestick och plastsugrör har bytts mot trä och papp enligt EU-direktiv. Men vi ville gå längre än så. </w:t>
      </w:r>
      <w:r w:rsidR="00F41BE2" w:rsidRPr="001263C5">
        <w:rPr>
          <w:rFonts w:ascii="Garamond" w:hAnsi="Garamond"/>
          <w:sz w:val="24"/>
          <w:szCs w:val="24"/>
        </w:rPr>
        <w:t>Alla p</w:t>
      </w:r>
      <w:r w:rsidRPr="001263C5">
        <w:rPr>
          <w:rFonts w:ascii="Garamond" w:hAnsi="Garamond"/>
          <w:sz w:val="24"/>
          <w:szCs w:val="24"/>
        </w:rPr>
        <w:t xml:space="preserve">lastmuggar har tagits bort ur avtalet och ersatts av </w:t>
      </w:r>
      <w:r w:rsidR="00F41BE2" w:rsidRPr="001263C5">
        <w:rPr>
          <w:rFonts w:ascii="Garamond" w:hAnsi="Garamond"/>
          <w:sz w:val="24"/>
          <w:szCs w:val="24"/>
        </w:rPr>
        <w:t xml:space="preserve">enbart </w:t>
      </w:r>
      <w:r w:rsidRPr="001263C5">
        <w:rPr>
          <w:rFonts w:ascii="Garamond" w:hAnsi="Garamond"/>
          <w:sz w:val="24"/>
          <w:szCs w:val="24"/>
        </w:rPr>
        <w:t xml:space="preserve">pappmuggar. Många plastpåsar och säckar har bytts från fossil plast till </w:t>
      </w:r>
      <w:r w:rsidR="00F41BE2" w:rsidRPr="001263C5">
        <w:rPr>
          <w:rFonts w:ascii="Garamond" w:hAnsi="Garamond"/>
          <w:sz w:val="24"/>
          <w:szCs w:val="24"/>
        </w:rPr>
        <w:t>biobaserad</w:t>
      </w:r>
      <w:r w:rsidRPr="001263C5">
        <w:rPr>
          <w:rFonts w:ascii="Garamond" w:hAnsi="Garamond"/>
          <w:sz w:val="24"/>
          <w:szCs w:val="24"/>
        </w:rPr>
        <w:t xml:space="preserve"> eller återvunnen plast</w:t>
      </w:r>
      <w:r w:rsidR="00F41BE2" w:rsidRPr="001263C5">
        <w:rPr>
          <w:rFonts w:ascii="Garamond" w:hAnsi="Garamond"/>
          <w:sz w:val="24"/>
          <w:szCs w:val="24"/>
        </w:rPr>
        <w:t>, eller papperspåse</w:t>
      </w:r>
      <w:r w:rsidRPr="001263C5">
        <w:rPr>
          <w:rFonts w:ascii="Garamond" w:hAnsi="Garamond"/>
          <w:sz w:val="24"/>
          <w:szCs w:val="24"/>
        </w:rPr>
        <w:t>. Vi har också lagt till karotter och formar med lock och uppmanat att använda dessa istället för aluminium- eller plastfolie</w:t>
      </w:r>
      <w:r w:rsidR="00F41BE2" w:rsidRPr="001263C5">
        <w:rPr>
          <w:rFonts w:ascii="Garamond" w:hAnsi="Garamond"/>
          <w:sz w:val="24"/>
          <w:szCs w:val="24"/>
        </w:rPr>
        <w:t xml:space="preserve">, samt en </w:t>
      </w:r>
      <w:proofErr w:type="spellStart"/>
      <w:r w:rsidR="00F41BE2" w:rsidRPr="001263C5">
        <w:rPr>
          <w:rFonts w:ascii="Garamond" w:hAnsi="Garamond"/>
          <w:sz w:val="24"/>
          <w:szCs w:val="24"/>
        </w:rPr>
        <w:t>pipmugg</w:t>
      </w:r>
      <w:proofErr w:type="spellEnd"/>
      <w:r w:rsidR="00F41BE2" w:rsidRPr="001263C5">
        <w:rPr>
          <w:rFonts w:ascii="Garamond" w:hAnsi="Garamond"/>
          <w:sz w:val="24"/>
          <w:szCs w:val="24"/>
        </w:rPr>
        <w:t xml:space="preserve"> som kan minska sugrörsanvändningen. Erfarenheter från detta arbete är att det tar tid, verksamheterna måste testa och se att de nya produkterna fungerar och priset måste förhandlas så att det inte blir för dyrt. Men det går med engagemang och vilja!</w:t>
      </w:r>
      <w:r w:rsidR="0064522F" w:rsidRPr="001263C5">
        <w:rPr>
          <w:rFonts w:ascii="Garamond" w:hAnsi="Garamond"/>
          <w:sz w:val="24"/>
          <w:szCs w:val="24"/>
        </w:rPr>
        <w:t xml:space="preserve"> De nya miljövänligare produkterna gäller från mars 2021 och ska utvärderas.</w:t>
      </w:r>
    </w:p>
    <w:p w14:paraId="0047088C" w14:textId="77777777" w:rsidR="00027771" w:rsidRPr="00CE0DC6" w:rsidRDefault="00027771" w:rsidP="00027771">
      <w:pPr>
        <w:pStyle w:val="Liststycke"/>
      </w:pPr>
    </w:p>
    <w:p w14:paraId="74BCECB0" w14:textId="77777777" w:rsidR="00CE0DC6" w:rsidRPr="00AC33F9" w:rsidRDefault="00CE0DC6">
      <w:pPr>
        <w:rPr>
          <w:b/>
          <w:bCs/>
        </w:rPr>
      </w:pPr>
    </w:p>
    <w:sectPr w:rsidR="00CE0DC6" w:rsidRPr="00AC33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98D9" w14:textId="77777777" w:rsidR="0071121A" w:rsidRDefault="0071121A" w:rsidP="00704657">
      <w:pPr>
        <w:spacing w:after="0" w:line="240" w:lineRule="auto"/>
      </w:pPr>
      <w:r>
        <w:separator/>
      </w:r>
    </w:p>
  </w:endnote>
  <w:endnote w:type="continuationSeparator" w:id="0">
    <w:p w14:paraId="4E5C0280" w14:textId="77777777" w:rsidR="0071121A" w:rsidRDefault="0071121A" w:rsidP="0070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89011"/>
      <w:docPartObj>
        <w:docPartGallery w:val="Page Numbers (Bottom of Page)"/>
        <w:docPartUnique/>
      </w:docPartObj>
    </w:sdtPr>
    <w:sdtContent>
      <w:p w14:paraId="17B8AC2A" w14:textId="495EC1C8" w:rsidR="00704657" w:rsidRDefault="00704657">
        <w:pPr>
          <w:pStyle w:val="Sidfot"/>
          <w:jc w:val="right"/>
        </w:pPr>
        <w:r>
          <w:fldChar w:fldCharType="begin"/>
        </w:r>
        <w:r>
          <w:instrText>PAGE   \* MERGEFORMAT</w:instrText>
        </w:r>
        <w:r>
          <w:fldChar w:fldCharType="separate"/>
        </w:r>
        <w:r w:rsidR="001263C5">
          <w:rPr>
            <w:noProof/>
          </w:rPr>
          <w:t>2</w:t>
        </w:r>
        <w:r>
          <w:fldChar w:fldCharType="end"/>
        </w:r>
      </w:p>
    </w:sdtContent>
  </w:sdt>
  <w:p w14:paraId="7BD4426B" w14:textId="77777777" w:rsidR="00704657" w:rsidRDefault="007046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22C9" w14:textId="77777777" w:rsidR="0071121A" w:rsidRDefault="0071121A" w:rsidP="00704657">
      <w:pPr>
        <w:spacing w:after="0" w:line="240" w:lineRule="auto"/>
      </w:pPr>
      <w:r>
        <w:separator/>
      </w:r>
    </w:p>
  </w:footnote>
  <w:footnote w:type="continuationSeparator" w:id="0">
    <w:p w14:paraId="72926A26" w14:textId="77777777" w:rsidR="0071121A" w:rsidRDefault="0071121A" w:rsidP="00704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A37D" w14:textId="67C61B84" w:rsidR="00704657" w:rsidRDefault="00704657" w:rsidP="00704657">
    <w:pPr>
      <w:pStyle w:val="Sidhuvud"/>
      <w:ind w:left="-142"/>
    </w:pPr>
    <w:r>
      <w:rPr>
        <w:rFonts w:asciiTheme="majorHAnsi" w:hAnsiTheme="majorHAnsi" w:cstheme="majorHAnsi"/>
        <w:noProof/>
        <w:sz w:val="12"/>
        <w:szCs w:val="12"/>
        <w:lang w:eastAsia="sv-SE"/>
      </w:rPr>
      <w:drawing>
        <wp:inline distT="0" distB="0" distL="0" distR="0" wp14:anchorId="56A7E39F" wp14:editId="01D438FC">
          <wp:extent cx="2315048" cy="53246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048" cy="532461"/>
                  </a:xfrm>
                  <a:prstGeom prst="rect">
                    <a:avLst/>
                  </a:prstGeom>
                </pic:spPr>
              </pic:pic>
            </a:graphicData>
          </a:graphic>
        </wp:inline>
      </w:drawing>
    </w:r>
    <w:r>
      <w:tab/>
      <w:t>2021-06-04</w:t>
    </w:r>
  </w:p>
  <w:p w14:paraId="0398C664" w14:textId="77777777" w:rsidR="00704657" w:rsidRPr="00704657" w:rsidRDefault="00704657" w:rsidP="007046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B6893"/>
    <w:multiLevelType w:val="hybridMultilevel"/>
    <w:tmpl w:val="14626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F4"/>
    <w:rsid w:val="00027771"/>
    <w:rsid w:val="001263C5"/>
    <w:rsid w:val="001435C0"/>
    <w:rsid w:val="002201D2"/>
    <w:rsid w:val="002E5F45"/>
    <w:rsid w:val="00370BD1"/>
    <w:rsid w:val="003A0862"/>
    <w:rsid w:val="004C5249"/>
    <w:rsid w:val="0064522F"/>
    <w:rsid w:val="00704657"/>
    <w:rsid w:val="0071121A"/>
    <w:rsid w:val="00716571"/>
    <w:rsid w:val="00763D4F"/>
    <w:rsid w:val="00791FF4"/>
    <w:rsid w:val="007C2759"/>
    <w:rsid w:val="00821556"/>
    <w:rsid w:val="008D0CE7"/>
    <w:rsid w:val="00963F77"/>
    <w:rsid w:val="00AC33F9"/>
    <w:rsid w:val="00B23BC7"/>
    <w:rsid w:val="00CA2787"/>
    <w:rsid w:val="00CE0DC6"/>
    <w:rsid w:val="00D865F8"/>
    <w:rsid w:val="00DD3658"/>
    <w:rsid w:val="00E01E0B"/>
    <w:rsid w:val="00E13B0C"/>
    <w:rsid w:val="00E52DCA"/>
    <w:rsid w:val="00F41BE2"/>
    <w:rsid w:val="00F51350"/>
    <w:rsid w:val="00FA4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03F3"/>
  <w15:chartTrackingRefBased/>
  <w15:docId w15:val="{C5AB9FDF-C5F4-4F35-B59D-070870A3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8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63D4F"/>
    <w:pPr>
      <w:autoSpaceDE w:val="0"/>
      <w:autoSpaceDN w:val="0"/>
      <w:adjustRightInd w:val="0"/>
      <w:spacing w:after="0" w:line="240" w:lineRule="auto"/>
    </w:pPr>
    <w:rPr>
      <w:rFonts w:ascii="Garamond" w:hAnsi="Garamond" w:cs="Garamond"/>
      <w:color w:val="000000"/>
      <w:sz w:val="24"/>
      <w:szCs w:val="24"/>
    </w:rPr>
  </w:style>
  <w:style w:type="paragraph" w:styleId="Liststycke">
    <w:name w:val="List Paragraph"/>
    <w:basedOn w:val="Normal"/>
    <w:uiPriority w:val="34"/>
    <w:qFormat/>
    <w:rsid w:val="00CE0DC6"/>
    <w:pPr>
      <w:ind w:left="720"/>
      <w:contextualSpacing/>
    </w:pPr>
  </w:style>
  <w:style w:type="character" w:styleId="Hyperlnk">
    <w:name w:val="Hyperlink"/>
    <w:basedOn w:val="Standardstycketeckensnitt"/>
    <w:uiPriority w:val="99"/>
    <w:unhideWhenUsed/>
    <w:rsid w:val="00027771"/>
    <w:rPr>
      <w:color w:val="0563C1" w:themeColor="hyperlink"/>
      <w:u w:val="single"/>
    </w:rPr>
  </w:style>
  <w:style w:type="paragraph" w:styleId="Sidhuvud">
    <w:name w:val="header"/>
    <w:basedOn w:val="Normal"/>
    <w:link w:val="SidhuvudChar"/>
    <w:uiPriority w:val="99"/>
    <w:unhideWhenUsed/>
    <w:rsid w:val="007046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657"/>
  </w:style>
  <w:style w:type="paragraph" w:styleId="Sidfot">
    <w:name w:val="footer"/>
    <w:basedOn w:val="Normal"/>
    <w:link w:val="SidfotChar"/>
    <w:uiPriority w:val="99"/>
    <w:unhideWhenUsed/>
    <w:rsid w:val="007046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5B10-38C7-4C0E-9B12-CDC317F9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740</Words>
  <Characters>3923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Varghans Annika</dc:creator>
  <cp:keywords/>
  <dc:description/>
  <cp:lastModifiedBy>Eva-Lena Ernberg</cp:lastModifiedBy>
  <cp:revision>12</cp:revision>
  <dcterms:created xsi:type="dcterms:W3CDTF">2021-05-31T07:36:00Z</dcterms:created>
  <dcterms:modified xsi:type="dcterms:W3CDTF">2021-06-04T13:19:00Z</dcterms:modified>
</cp:coreProperties>
</file>